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6912F" w14:textId="77777777" w:rsidR="00940E13" w:rsidRPr="00940E13" w:rsidRDefault="00940E13" w:rsidP="00940E13">
      <w:pPr>
        <w:rPr>
          <w:rFonts w:ascii="Times New Roman" w:hAnsi="Times New Roman" w:cs="Times New Roman"/>
          <w:lang w:eastAsia="nb-NO"/>
        </w:rPr>
      </w:pPr>
      <w:proofErr w:type="spellStart"/>
      <w:r w:rsidRPr="00940E13">
        <w:rPr>
          <w:rFonts w:ascii="Arial" w:hAnsi="Arial" w:cs="Arial"/>
          <w:b/>
          <w:bCs/>
          <w:color w:val="000000"/>
          <w:sz w:val="22"/>
          <w:szCs w:val="22"/>
          <w:lang w:eastAsia="nb-NO"/>
        </w:rPr>
        <w:t>ARBEIDSARK</w:t>
      </w:r>
      <w:proofErr w:type="spellEnd"/>
      <w:r w:rsidRPr="00940E13">
        <w:rPr>
          <w:rFonts w:ascii="Arial" w:hAnsi="Arial" w:cs="Arial"/>
          <w:b/>
          <w:bCs/>
          <w:color w:val="000000"/>
          <w:sz w:val="22"/>
          <w:szCs w:val="22"/>
          <w:lang w:eastAsia="nb-NO"/>
        </w:rPr>
        <w:t xml:space="preserve"> 1 TIL LÆREPLANARBEID - EKSEMPEL FRA NATURBRUK</w:t>
      </w:r>
    </w:p>
    <w:p w14:paraId="2E8CB14F" w14:textId="77777777" w:rsidR="00940E13" w:rsidRPr="00940E13" w:rsidRDefault="00940E13" w:rsidP="00940E13">
      <w:pPr>
        <w:rPr>
          <w:rFonts w:ascii="Times New Roman" w:hAnsi="Times New Roman" w:cs="Times New Roman"/>
          <w:lang w:eastAsia="nb-NO"/>
        </w:rPr>
      </w:pPr>
      <w:r w:rsidRPr="00940E13">
        <w:rPr>
          <w:rFonts w:ascii="Arial" w:hAnsi="Arial" w:cs="Arial"/>
          <w:color w:val="000000"/>
          <w:sz w:val="22"/>
          <w:szCs w:val="22"/>
          <w:lang w:eastAsia="nb-NO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547"/>
        <w:gridCol w:w="1543"/>
        <w:gridCol w:w="1784"/>
        <w:gridCol w:w="1699"/>
      </w:tblGrid>
      <w:tr w:rsidR="00940E13" w:rsidRPr="00940E13" w14:paraId="56276261" w14:textId="77777777" w:rsidTr="00940E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7AF97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FAG/PROGRAM-</w:t>
            </w:r>
          </w:p>
          <w:p w14:paraId="16C22FC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OMRÅDE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B02A2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TYPE TEKSTER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D1459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LESING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126470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SKRIVING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A3E8D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MUNTLIGHET</w:t>
            </w:r>
          </w:p>
        </w:tc>
      </w:tr>
      <w:tr w:rsidR="00940E13" w:rsidRPr="00940E13" w14:paraId="08F2549A" w14:textId="77777777" w:rsidTr="00940E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F615E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bookmarkStart w:id="0" w:name="_GoBack"/>
            <w:r w:rsidRPr="00940E13">
              <w:rPr>
                <w:rFonts w:ascii="Verdana" w:hAnsi="Verdana" w:cs="Times New Roman"/>
                <w:color w:val="000000"/>
                <w:sz w:val="16"/>
                <w:szCs w:val="16"/>
                <w:lang w:eastAsia="nb-NO"/>
              </w:rPr>
              <w:t>VG1 NATURBRUK:</w:t>
            </w:r>
          </w:p>
          <w:p w14:paraId="5EB22F2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color w:val="000000"/>
                <w:sz w:val="20"/>
                <w:szCs w:val="20"/>
                <w:lang w:eastAsia="nb-NO"/>
              </w:rPr>
              <w:t>”</w:t>
            </w:r>
            <w:r w:rsidRPr="00940E13">
              <w:rPr>
                <w:rFonts w:ascii="Arial" w:hAnsi="Arial" w:cs="Arial"/>
                <w:b/>
                <w:i/>
                <w:iCs/>
                <w:color w:val="353327"/>
                <w:sz w:val="20"/>
                <w:szCs w:val="20"/>
                <w:lang w:eastAsia="nb-NO"/>
              </w:rPr>
              <w:t xml:space="preserve"> Å kunne uttrykke seg muntlig</w:t>
            </w:r>
            <w:r w:rsidRPr="00940E13">
              <w:rPr>
                <w:rFonts w:ascii="Arial" w:hAnsi="Arial" w:cs="Arial"/>
                <w:color w:val="353327"/>
                <w:sz w:val="20"/>
                <w:szCs w:val="20"/>
                <w:lang w:eastAsia="nb-NO"/>
              </w:rPr>
              <w:t xml:space="preserve"> i naturbruk innebærer å forklare hva en gjør og hvorfor, og samtale om ulike forslag og løsninger. Det innebærer også å kunne forklare og presentere prosesser og produkter for kunder, myndigheter og andre.</w:t>
            </w:r>
          </w:p>
          <w:p w14:paraId="74C6EF6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i/>
                <w:iCs/>
                <w:color w:val="353327"/>
                <w:sz w:val="20"/>
                <w:szCs w:val="20"/>
                <w:lang w:eastAsia="nb-NO"/>
              </w:rPr>
              <w:t>Å kunne uttrykke seg skriftlig</w:t>
            </w:r>
            <w:r w:rsidRPr="00940E13">
              <w:rPr>
                <w:rFonts w:ascii="Arial" w:hAnsi="Arial" w:cs="Arial"/>
                <w:b/>
                <w:color w:val="353327"/>
                <w:sz w:val="20"/>
                <w:szCs w:val="20"/>
                <w:lang w:eastAsia="nb-NO"/>
              </w:rPr>
              <w:t xml:space="preserve"> i</w:t>
            </w:r>
            <w:r w:rsidRPr="00940E13">
              <w:rPr>
                <w:rFonts w:ascii="Arial" w:hAnsi="Arial" w:cs="Arial"/>
                <w:color w:val="353327"/>
                <w:sz w:val="20"/>
                <w:szCs w:val="20"/>
                <w:lang w:eastAsia="nb-NO"/>
              </w:rPr>
              <w:t xml:space="preserve"> naturbruk innebærer å rapportere og dokumentere i henhold til krav som gjelder for ulike produksjoner. Å kunne uttrykke seg skriftlig innebærer også å delta i digital kommunikasjon og informasjonsutveksling</w:t>
            </w:r>
          </w:p>
          <w:p w14:paraId="0EDA801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i/>
                <w:iCs/>
                <w:color w:val="353327"/>
                <w:sz w:val="20"/>
                <w:szCs w:val="20"/>
                <w:lang w:eastAsia="nb-NO"/>
              </w:rPr>
              <w:t>Å kunne lese</w:t>
            </w:r>
            <w:r w:rsidRPr="00940E13">
              <w:rPr>
                <w:rFonts w:ascii="Arial" w:hAnsi="Arial" w:cs="Arial"/>
                <w:color w:val="353327"/>
                <w:sz w:val="20"/>
                <w:szCs w:val="20"/>
                <w:lang w:eastAsia="nb-NO"/>
              </w:rPr>
              <w:t xml:space="preserve"> i naturbruk innebærer å anvende bruksanvisninger, produktdatablader og utvalgt fagstoff. Videre innebærer det å kunne orientere seg i forhold til aktuelt regelverk og i debatter om næring og næringsinteresser i dagspresse og medier.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716F3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Bruks-</w:t>
            </w:r>
          </w:p>
          <w:p w14:paraId="6DC5526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anvisninger</w:t>
            </w:r>
          </w:p>
          <w:p w14:paraId="45F7DC5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Produkt-</w:t>
            </w:r>
          </w:p>
          <w:p w14:paraId="50CDC19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datablad</w:t>
            </w:r>
          </w:p>
          <w:p w14:paraId="0089781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Fagstoff</w:t>
            </w:r>
          </w:p>
          <w:p w14:paraId="34D1760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Regelverk</w:t>
            </w:r>
          </w:p>
          <w:p w14:paraId="62A8E82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Dagspresse</w:t>
            </w:r>
          </w:p>
          <w:p w14:paraId="04DF9CDE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  <w:p w14:paraId="1191A759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1BCDCBBD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410DD34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GI KONKRETE EKSEMPLER:</w:t>
            </w:r>
          </w:p>
          <w:p w14:paraId="4A6FE8F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Læreboka</w:t>
            </w:r>
          </w:p>
          <w:p w14:paraId="424859B1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Faglitteratur</w:t>
            </w:r>
          </w:p>
          <w:p w14:paraId="6CA5A39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 xml:space="preserve">Lover og forskrifter </w:t>
            </w:r>
            <w:proofErr w:type="spellStart"/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f.eks</w:t>
            </w:r>
            <w:proofErr w:type="spellEnd"/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 xml:space="preserve"> Arbeidsmiljø-</w:t>
            </w:r>
          </w:p>
          <w:p w14:paraId="29825604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loven</w:t>
            </w:r>
          </w:p>
          <w:p w14:paraId="082A8FBA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Viktige nettsider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D895D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Anvende</w:t>
            </w:r>
          </w:p>
          <w:p w14:paraId="06F9D0BF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Orientere seg</w:t>
            </w:r>
          </w:p>
          <w:p w14:paraId="38C9EF3A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  <w:p w14:paraId="35EB549F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201A155B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23B20360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7F384001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2BFC672B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0D0E9964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GI KONKRETE</w:t>
            </w:r>
          </w:p>
          <w:p w14:paraId="041F50B9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EKSEMPLER:</w:t>
            </w:r>
          </w:p>
          <w:p w14:paraId="40686FF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Søke etter relevante kilder på nett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9B6D3C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Rapport</w:t>
            </w:r>
          </w:p>
          <w:p w14:paraId="42BA53D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Dokumentasjon</w:t>
            </w:r>
          </w:p>
          <w:p w14:paraId="0130208E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Digital kommunikasjon og</w:t>
            </w:r>
          </w:p>
          <w:p w14:paraId="2E5D894E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Informasjons-</w:t>
            </w:r>
          </w:p>
          <w:p w14:paraId="55694522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utveksling</w:t>
            </w:r>
          </w:p>
          <w:p w14:paraId="428E1FDA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  <w:p w14:paraId="6168BEF7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0A730298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GI KONKRETE EKSEMPLER:</w:t>
            </w:r>
          </w:p>
          <w:p w14:paraId="7937342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Det er vanlig å skrive rapport etter bedriftsbesøk og utplassering.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D9433D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Forklare</w:t>
            </w:r>
          </w:p>
          <w:p w14:paraId="0AF5717A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Samtale</w:t>
            </w:r>
          </w:p>
          <w:p w14:paraId="050F0188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Presentere for kunder og andre mottaker-</w:t>
            </w:r>
          </w:p>
          <w:p w14:paraId="2BBA7854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grupper</w:t>
            </w:r>
          </w:p>
          <w:p w14:paraId="2BA6F1A7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  <w:p w14:paraId="3E9163EB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6AB2F673" w14:textId="77777777" w:rsidR="00940E13" w:rsidRDefault="00940E13" w:rsidP="00940E13">
            <w:pPr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</w:pPr>
          </w:p>
          <w:p w14:paraId="6EA58FF0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4472C4"/>
                <w:sz w:val="20"/>
                <w:szCs w:val="20"/>
                <w:lang w:eastAsia="nb-NO"/>
              </w:rPr>
              <w:t>GI KONKRETE EKSEMPLER:</w:t>
            </w:r>
          </w:p>
          <w:p w14:paraId="608FD52F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4472C4"/>
                <w:sz w:val="20"/>
                <w:szCs w:val="20"/>
                <w:lang w:eastAsia="nb-NO"/>
              </w:rPr>
              <w:t>Vi trener på kommunikasjon med kunde gjennom rollespill, elevene har muntlige presentasjoner for klassen</w:t>
            </w:r>
          </w:p>
        </w:tc>
      </w:tr>
      <w:bookmarkEnd w:id="0"/>
      <w:tr w:rsidR="00940E13" w:rsidRPr="00940E13" w14:paraId="1DA56D10" w14:textId="77777777" w:rsidTr="00940E13">
        <w:trPr>
          <w:trHeight w:val="42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A45A55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HVA KREVER DETTE AV MEG NÅR JEG PLANLEGGER UNDERVISNING?</w:t>
            </w:r>
          </w:p>
          <w:p w14:paraId="632A462B" w14:textId="77777777" w:rsidR="00940E13" w:rsidRPr="00940E13" w:rsidRDefault="00940E13" w:rsidP="00940E13">
            <w:pPr>
              <w:rPr>
                <w:rFonts w:ascii="Times New Roman" w:hAnsi="Times New Roman" w:cs="Times New Roman"/>
                <w:lang w:eastAsia="nb-NO"/>
              </w:rPr>
            </w:pPr>
            <w:r w:rsidRPr="00940E13">
              <w:rPr>
                <w:rFonts w:ascii="Arial" w:hAnsi="Arial" w:cs="Arial"/>
                <w:color w:val="000000"/>
                <w:sz w:val="22"/>
                <w:szCs w:val="22"/>
                <w:lang w:eastAsia="nb-NO"/>
              </w:rPr>
              <w:t>Svar:</w:t>
            </w:r>
          </w:p>
          <w:p w14:paraId="67D2D0E9" w14:textId="77777777" w:rsidR="00940E13" w:rsidRPr="00940E13" w:rsidRDefault="00940E13" w:rsidP="00940E13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940E13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</w:tc>
      </w:tr>
    </w:tbl>
    <w:p w14:paraId="6E55C04C" w14:textId="77777777" w:rsidR="008727B4" w:rsidRDefault="00940E13"/>
    <w:sectPr w:rsidR="008727B4" w:rsidSect="00EA36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13"/>
    <w:rsid w:val="007D7E3B"/>
    <w:rsid w:val="00940E13"/>
    <w:rsid w:val="00E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34D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E13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1320</Characters>
  <Application>Microsoft Macintosh Word</Application>
  <DocSecurity>0</DocSecurity>
  <Lines>11</Lines>
  <Paragraphs>3</Paragraphs>
  <ScaleCrop>false</ScaleCrop>
  <Company>Lesesenteret, UiS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Margrete Berge</dc:creator>
  <cp:keywords/>
  <dc:description/>
  <cp:lastModifiedBy>Ingeborg Margrete Berge</cp:lastModifiedBy>
  <cp:revision>1</cp:revision>
  <dcterms:created xsi:type="dcterms:W3CDTF">2016-04-20T08:34:00Z</dcterms:created>
  <dcterms:modified xsi:type="dcterms:W3CDTF">2016-04-20T08:35:00Z</dcterms:modified>
</cp:coreProperties>
</file>